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4D8F" w14:textId="77777777" w:rsidR="005314AC" w:rsidRDefault="005314AC" w:rsidP="005314A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ASCC Assessment Panel </w:t>
      </w:r>
    </w:p>
    <w:p w14:paraId="6A22620E" w14:textId="729AEB33" w:rsidR="005314AC" w:rsidRDefault="00495A42" w:rsidP="005314AC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277BE1">
        <w:rPr>
          <w:rFonts w:ascii="Calibri" w:hAnsi="Calibri" w:cs="Calibri"/>
          <w:sz w:val="24"/>
          <w:szCs w:val="24"/>
        </w:rPr>
        <w:t>pproved</w:t>
      </w:r>
      <w:r w:rsidR="005314AC">
        <w:rPr>
          <w:rFonts w:ascii="Calibri" w:hAnsi="Calibri" w:cs="Calibri"/>
          <w:sz w:val="24"/>
          <w:szCs w:val="24"/>
        </w:rPr>
        <w:t xml:space="preserve"> Minutes</w:t>
      </w:r>
    </w:p>
    <w:p w14:paraId="44189DB5" w14:textId="77777777" w:rsidR="005314AC" w:rsidRDefault="005314AC" w:rsidP="005314AC">
      <w:pPr>
        <w:contextualSpacing/>
        <w:jc w:val="center"/>
        <w:rPr>
          <w:rFonts w:ascii="Calibri" w:hAnsi="Calibri" w:cs="Calibri"/>
          <w:sz w:val="24"/>
          <w:szCs w:val="24"/>
        </w:rPr>
      </w:pPr>
    </w:p>
    <w:p w14:paraId="7F6714CC" w14:textId="482F9D58" w:rsidR="005314AC" w:rsidRDefault="005314AC" w:rsidP="005314AC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Thursday, February 17, 2022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2:30PM – 4:00PM</w:t>
      </w:r>
    </w:p>
    <w:p w14:paraId="3095D377" w14:textId="77777777" w:rsidR="005314AC" w:rsidRDefault="005314AC" w:rsidP="005314AC">
      <w:pPr>
        <w:contextualSpacing/>
        <w:rPr>
          <w:rFonts w:ascii="Calibri" w:hAnsi="Calibri" w:cs="Calibri"/>
          <w:sz w:val="24"/>
          <w:szCs w:val="24"/>
        </w:rPr>
      </w:pPr>
    </w:p>
    <w:p w14:paraId="7EDE51B8" w14:textId="77777777" w:rsidR="005314AC" w:rsidRDefault="005314AC" w:rsidP="005314AC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CarmenZoom</w:t>
      </w:r>
    </w:p>
    <w:p w14:paraId="31F209B7" w14:textId="77777777" w:rsidR="005314AC" w:rsidRDefault="005314AC" w:rsidP="005314AC">
      <w:pPr>
        <w:contextualSpacing/>
        <w:rPr>
          <w:rFonts w:ascii="Calibri" w:hAnsi="Calibri" w:cs="Calibri"/>
          <w:sz w:val="24"/>
          <w:szCs w:val="24"/>
        </w:rPr>
      </w:pPr>
    </w:p>
    <w:p w14:paraId="2D6B6D5A" w14:textId="77777777" w:rsidR="005314AC" w:rsidRDefault="005314AC" w:rsidP="005314AC">
      <w:pPr>
        <w:contextualSpacing/>
        <w:rPr>
          <w:rFonts w:ascii="Calibri" w:hAnsi="Calibri" w:cs="Calibri"/>
          <w:sz w:val="24"/>
          <w:szCs w:val="24"/>
        </w:rPr>
      </w:pPr>
    </w:p>
    <w:p w14:paraId="0D4ECE32" w14:textId="660103D4" w:rsidR="005314AC" w:rsidRDefault="005314AC" w:rsidP="005314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Attendees</w:t>
      </w:r>
      <w:r>
        <w:rPr>
          <w:sz w:val="24"/>
          <w:szCs w:val="24"/>
        </w:rPr>
        <w:t>:  Baker, Cody, Hilty, Kusaka, Lam, Samuels</w:t>
      </w:r>
    </w:p>
    <w:p w14:paraId="234905FE" w14:textId="77777777" w:rsidR="005314AC" w:rsidRDefault="005314AC" w:rsidP="005314AC">
      <w:pPr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Agenda:</w:t>
      </w:r>
    </w:p>
    <w:p w14:paraId="0F3EAD09" w14:textId="44FB0B53" w:rsidR="004057EF" w:rsidRPr="00DF7C45" w:rsidRDefault="004057EF" w:rsidP="004057EF">
      <w:pPr>
        <w:rPr>
          <w:b/>
          <w:bCs/>
          <w:sz w:val="24"/>
          <w:szCs w:val="24"/>
        </w:rPr>
      </w:pPr>
    </w:p>
    <w:p w14:paraId="7280E00C" w14:textId="6FF4473B" w:rsidR="004057EF" w:rsidRPr="00DF7C45" w:rsidRDefault="004057EF" w:rsidP="004057EF">
      <w:pPr>
        <w:numPr>
          <w:ilvl w:val="0"/>
          <w:numId w:val="2"/>
        </w:numPr>
        <w:rPr>
          <w:sz w:val="24"/>
          <w:szCs w:val="24"/>
        </w:rPr>
      </w:pPr>
      <w:r w:rsidRPr="00DF7C45">
        <w:rPr>
          <w:sz w:val="24"/>
          <w:szCs w:val="24"/>
        </w:rPr>
        <w:t>Approval of 2-3-22 minutes</w:t>
      </w:r>
    </w:p>
    <w:p w14:paraId="095D93E1" w14:textId="70B815C7" w:rsidR="00CE5945" w:rsidRPr="00DF7C45" w:rsidRDefault="00D854E5" w:rsidP="00CE5945">
      <w:pPr>
        <w:numPr>
          <w:ilvl w:val="1"/>
          <w:numId w:val="2"/>
        </w:numPr>
        <w:rPr>
          <w:sz w:val="24"/>
          <w:szCs w:val="24"/>
        </w:rPr>
      </w:pPr>
      <w:r w:rsidRPr="00DF7C45">
        <w:rPr>
          <w:sz w:val="24"/>
          <w:szCs w:val="24"/>
        </w:rPr>
        <w:t>Samuels, Kusaka; unanimously approved</w:t>
      </w:r>
    </w:p>
    <w:p w14:paraId="55202BE3" w14:textId="503561C3" w:rsidR="004057EF" w:rsidRPr="00DF7C45" w:rsidRDefault="004057EF" w:rsidP="004057EF">
      <w:pPr>
        <w:numPr>
          <w:ilvl w:val="0"/>
          <w:numId w:val="2"/>
        </w:numPr>
        <w:rPr>
          <w:sz w:val="24"/>
          <w:szCs w:val="24"/>
        </w:rPr>
      </w:pPr>
      <w:r w:rsidRPr="00DF7C45">
        <w:rPr>
          <w:sz w:val="24"/>
          <w:szCs w:val="24"/>
        </w:rPr>
        <w:t>Landscape Architecture 2600E (existing course with GE VPA; request for 100% DL) (carried over from last time)</w:t>
      </w:r>
    </w:p>
    <w:p w14:paraId="3D1A8ADA" w14:textId="2C1CF659" w:rsidR="005D54C4" w:rsidRPr="00DF7C45" w:rsidRDefault="00354415" w:rsidP="00577487">
      <w:pPr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update page 4 of the syllabus so that the “Activities” section includes </w:t>
      </w:r>
      <w:r w:rsidR="00577487">
        <w:rPr>
          <w:sz w:val="24"/>
          <w:szCs w:val="24"/>
        </w:rPr>
        <w:t xml:space="preserve">the requirements for honors students.  The Panel sees the honors information on page 5, but this should also be reflected on page 4.  </w:t>
      </w:r>
    </w:p>
    <w:p w14:paraId="14763543" w14:textId="519C1581" w:rsidR="00310125" w:rsidRPr="00DF7C45" w:rsidRDefault="00310125" w:rsidP="00CC43C0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DF7C45">
        <w:rPr>
          <w:b/>
          <w:bCs/>
          <w:sz w:val="24"/>
          <w:szCs w:val="24"/>
        </w:rPr>
        <w:t>N</w:t>
      </w:r>
      <w:r w:rsidR="00DD5D08" w:rsidRPr="00DF7C45">
        <w:rPr>
          <w:b/>
          <w:bCs/>
          <w:sz w:val="24"/>
          <w:szCs w:val="24"/>
        </w:rPr>
        <w:t>o Vote</w:t>
      </w:r>
    </w:p>
    <w:p w14:paraId="4E40834C" w14:textId="4D082345" w:rsidR="004057EF" w:rsidRPr="00DF7C45" w:rsidRDefault="004057EF" w:rsidP="004057EF">
      <w:pPr>
        <w:numPr>
          <w:ilvl w:val="0"/>
          <w:numId w:val="2"/>
        </w:numPr>
        <w:rPr>
          <w:sz w:val="24"/>
          <w:szCs w:val="24"/>
        </w:rPr>
      </w:pPr>
      <w:r w:rsidRPr="00DF7C45">
        <w:rPr>
          <w:sz w:val="24"/>
          <w:szCs w:val="24"/>
        </w:rPr>
        <w:t>History 3426 (existing course with GE Historical Study; requesting 100% DL)</w:t>
      </w:r>
    </w:p>
    <w:p w14:paraId="4C3DF072" w14:textId="43018E48" w:rsidR="008075ED" w:rsidRPr="00DF7C45" w:rsidRDefault="008075ED" w:rsidP="008075ED">
      <w:pPr>
        <w:numPr>
          <w:ilvl w:val="1"/>
          <w:numId w:val="2"/>
        </w:numPr>
        <w:rPr>
          <w:sz w:val="24"/>
          <w:szCs w:val="24"/>
        </w:rPr>
      </w:pPr>
      <w:r w:rsidRPr="00DF7C45">
        <w:rPr>
          <w:sz w:val="24"/>
          <w:szCs w:val="24"/>
        </w:rPr>
        <w:t xml:space="preserve">Samuels, Kusaka; </w:t>
      </w:r>
      <w:r w:rsidR="00DF7C45">
        <w:rPr>
          <w:b/>
          <w:bCs/>
          <w:sz w:val="24"/>
          <w:szCs w:val="24"/>
        </w:rPr>
        <w:t>unanimously approved</w:t>
      </w:r>
    </w:p>
    <w:p w14:paraId="1BF9E0AA" w14:textId="3624F2B1" w:rsidR="004057EF" w:rsidRPr="00DF7C45" w:rsidRDefault="004057EF" w:rsidP="004057EF">
      <w:pPr>
        <w:numPr>
          <w:ilvl w:val="0"/>
          <w:numId w:val="2"/>
        </w:numPr>
        <w:rPr>
          <w:sz w:val="24"/>
          <w:szCs w:val="24"/>
        </w:rPr>
      </w:pPr>
      <w:r w:rsidRPr="00DF7C45">
        <w:rPr>
          <w:sz w:val="24"/>
          <w:szCs w:val="24"/>
        </w:rPr>
        <w:t>History 2015 (existing course with GE Historical Study; will become new GE Foundation: Historical and Cultural Studies; requesting 100% DL) (return)</w:t>
      </w:r>
    </w:p>
    <w:p w14:paraId="427F536E" w14:textId="49708C64" w:rsidR="008075ED" w:rsidRPr="00DF7C45" w:rsidRDefault="00370D7C" w:rsidP="008075ED">
      <w:pPr>
        <w:numPr>
          <w:ilvl w:val="1"/>
          <w:numId w:val="2"/>
        </w:numPr>
        <w:rPr>
          <w:sz w:val="24"/>
          <w:szCs w:val="24"/>
        </w:rPr>
      </w:pPr>
      <w:r w:rsidRPr="00DF7C45">
        <w:rPr>
          <w:sz w:val="24"/>
          <w:szCs w:val="24"/>
        </w:rPr>
        <w:t xml:space="preserve">Samuels, Baker; </w:t>
      </w:r>
      <w:r w:rsidR="00DF7C45">
        <w:rPr>
          <w:b/>
          <w:bCs/>
          <w:sz w:val="24"/>
          <w:szCs w:val="24"/>
        </w:rPr>
        <w:t>unanimously approved</w:t>
      </w:r>
    </w:p>
    <w:p w14:paraId="5C2C9C5E" w14:textId="2887B1C0" w:rsidR="004057EF" w:rsidRPr="00DF7C45" w:rsidRDefault="004057EF" w:rsidP="004057EF">
      <w:pPr>
        <w:numPr>
          <w:ilvl w:val="0"/>
          <w:numId w:val="2"/>
        </w:numPr>
        <w:rPr>
          <w:sz w:val="24"/>
          <w:szCs w:val="24"/>
        </w:rPr>
      </w:pPr>
      <w:r w:rsidRPr="00DF7C45">
        <w:rPr>
          <w:sz w:val="24"/>
          <w:szCs w:val="24"/>
        </w:rPr>
        <w:t>Chinese 2141.02 (existing course with GE Foreign Language; will be new GE World Languages; requesting 100% DL)</w:t>
      </w:r>
    </w:p>
    <w:p w14:paraId="78BAEA30" w14:textId="76511D9E" w:rsidR="003F555A" w:rsidRDefault="00FA6BE9" w:rsidP="003F5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Panel respectfully requests that more information about the exams be included in the syllabus.  </w:t>
      </w:r>
      <w:r w:rsidR="009E0744" w:rsidRPr="00DF7C45">
        <w:rPr>
          <w:sz w:val="24"/>
          <w:szCs w:val="24"/>
        </w:rPr>
        <w:t xml:space="preserve">How will </w:t>
      </w:r>
      <w:r>
        <w:rPr>
          <w:sz w:val="24"/>
          <w:szCs w:val="24"/>
        </w:rPr>
        <w:t>the exams</w:t>
      </w:r>
      <w:r w:rsidR="009E0744" w:rsidRPr="00DF7C45">
        <w:rPr>
          <w:sz w:val="24"/>
          <w:szCs w:val="24"/>
        </w:rPr>
        <w:t xml:space="preserve"> be conducted?  What aspects of language will be tested and in what contexts?  </w:t>
      </w:r>
      <w:r>
        <w:rPr>
          <w:sz w:val="24"/>
          <w:szCs w:val="24"/>
        </w:rPr>
        <w:t>Will the tests be m</w:t>
      </w:r>
      <w:r w:rsidR="009E0744" w:rsidRPr="00DF7C45">
        <w:rPr>
          <w:sz w:val="24"/>
          <w:szCs w:val="24"/>
        </w:rPr>
        <w:t xml:space="preserve">ultiple choice?  </w:t>
      </w:r>
      <w:r>
        <w:rPr>
          <w:sz w:val="24"/>
          <w:szCs w:val="24"/>
        </w:rPr>
        <w:t>Include e</w:t>
      </w:r>
      <w:r w:rsidR="009E0744" w:rsidRPr="00DF7C45">
        <w:rPr>
          <w:sz w:val="24"/>
          <w:szCs w:val="24"/>
        </w:rPr>
        <w:t>ssays?</w:t>
      </w:r>
      <w:r w:rsidR="00EB1611" w:rsidRPr="00DF7C45">
        <w:rPr>
          <w:sz w:val="24"/>
          <w:szCs w:val="24"/>
        </w:rPr>
        <w:t xml:space="preserve">  Spoken and written components?  </w:t>
      </w:r>
      <w:r>
        <w:rPr>
          <w:sz w:val="24"/>
          <w:szCs w:val="24"/>
        </w:rPr>
        <w:t>These sorts of details s</w:t>
      </w:r>
      <w:r w:rsidR="00EB1611" w:rsidRPr="00DF7C45">
        <w:rPr>
          <w:sz w:val="24"/>
          <w:szCs w:val="24"/>
        </w:rPr>
        <w:t>hould be specified, especially for an online course.</w:t>
      </w:r>
    </w:p>
    <w:p w14:paraId="20EA2213" w14:textId="61C5B979" w:rsidR="006F0798" w:rsidRPr="00DF7C45" w:rsidRDefault="00EF36E8" w:rsidP="003F5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include all GE goals and ELOs for the World Languages category, which can be found here:  </w:t>
      </w:r>
      <w:hyperlink r:id="rId5" w:history="1">
        <w:r w:rsidRPr="00B76052">
          <w:rPr>
            <w:rStyle w:val="Hyperlink"/>
            <w:sz w:val="24"/>
            <w:szCs w:val="24"/>
          </w:rPr>
          <w:t>https://oaa.osu.edu/ohio-state-ge-program</w:t>
        </w:r>
      </w:hyperlink>
      <w:r>
        <w:rPr>
          <w:sz w:val="24"/>
          <w:szCs w:val="24"/>
        </w:rPr>
        <w:t xml:space="preserve">.  The Panel also </w:t>
      </w:r>
      <w:r>
        <w:rPr>
          <w:sz w:val="24"/>
          <w:szCs w:val="24"/>
        </w:rPr>
        <w:lastRenderedPageBreak/>
        <w:t xml:space="preserve">recommends including the GE goals and ELOs for the Foreign Language category, since this will go into effect beginning Fall 2022.  These can be found here:  </w:t>
      </w:r>
      <w:hyperlink r:id="rId6" w:history="1">
        <w:r w:rsidRPr="00B76052">
          <w:rPr>
            <w:rStyle w:val="Hyperlink"/>
            <w:sz w:val="24"/>
            <w:szCs w:val="24"/>
          </w:rPr>
          <w:t>https://asccas.osu.edu/curriculum/general-education-goals-and-expected-learning-outcomes</w:t>
        </w:r>
      </w:hyperlink>
      <w:r>
        <w:rPr>
          <w:sz w:val="24"/>
          <w:szCs w:val="24"/>
        </w:rPr>
        <w:t xml:space="preserve">.  </w:t>
      </w:r>
    </w:p>
    <w:p w14:paraId="0E9D7153" w14:textId="55C5B34C" w:rsidR="00EB1611" w:rsidRPr="00DF7C45" w:rsidRDefault="00205123" w:rsidP="003F5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Panel recommends adding a mark of E from the grading scale, which appears to be missing in the current version of the syllabus.  </w:t>
      </w:r>
    </w:p>
    <w:p w14:paraId="6F6CFE86" w14:textId="7BEBF7BF" w:rsidR="0018486E" w:rsidRPr="00DF7C45" w:rsidRDefault="007F5261" w:rsidP="003F5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Panel notes that the location of the course currently says “TBD,” and suggests replacing with “Zoom” as the official meeting place.  </w:t>
      </w:r>
    </w:p>
    <w:p w14:paraId="4C1278AF" w14:textId="23B66D0A" w:rsidR="00390574" w:rsidRPr="00DF7C45" w:rsidRDefault="00361519" w:rsidP="003F555A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No Vote</w:t>
      </w:r>
    </w:p>
    <w:p w14:paraId="3677AE59" w14:textId="78D85F94" w:rsidR="004057EF" w:rsidRPr="00DF7C45" w:rsidRDefault="004057EF" w:rsidP="004057EF">
      <w:pPr>
        <w:numPr>
          <w:ilvl w:val="0"/>
          <w:numId w:val="2"/>
        </w:numPr>
        <w:rPr>
          <w:sz w:val="24"/>
          <w:szCs w:val="24"/>
        </w:rPr>
      </w:pPr>
      <w:r w:rsidRPr="00DF7C45">
        <w:rPr>
          <w:sz w:val="24"/>
          <w:szCs w:val="24"/>
        </w:rPr>
        <w:t>Chinese 4142.02 (existing course with GE Foreign Language; will be new GE World Languages; requesting 100% DL</w:t>
      </w:r>
    </w:p>
    <w:p w14:paraId="343B3A2D" w14:textId="6B401061" w:rsidR="00361519" w:rsidRPr="00361519" w:rsidRDefault="00361519" w:rsidP="0036151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Panel respectfully requests that more information about the exams be included in the syllabus.  </w:t>
      </w:r>
      <w:r w:rsidRPr="00DF7C45">
        <w:rPr>
          <w:sz w:val="24"/>
          <w:szCs w:val="24"/>
        </w:rPr>
        <w:t xml:space="preserve">How will </w:t>
      </w:r>
      <w:r>
        <w:rPr>
          <w:sz w:val="24"/>
          <w:szCs w:val="24"/>
        </w:rPr>
        <w:t>the exams</w:t>
      </w:r>
      <w:r w:rsidRPr="00DF7C45">
        <w:rPr>
          <w:sz w:val="24"/>
          <w:szCs w:val="24"/>
        </w:rPr>
        <w:t xml:space="preserve"> be conducted?  What aspects of language will be tested and in what contexts?  </w:t>
      </w:r>
      <w:r>
        <w:rPr>
          <w:sz w:val="24"/>
          <w:szCs w:val="24"/>
        </w:rPr>
        <w:t>Will the tests be m</w:t>
      </w:r>
      <w:r w:rsidRPr="00DF7C45">
        <w:rPr>
          <w:sz w:val="24"/>
          <w:szCs w:val="24"/>
        </w:rPr>
        <w:t xml:space="preserve">ultiple choice?  </w:t>
      </w:r>
      <w:r>
        <w:rPr>
          <w:sz w:val="24"/>
          <w:szCs w:val="24"/>
        </w:rPr>
        <w:t>Include e</w:t>
      </w:r>
      <w:r w:rsidRPr="00DF7C45">
        <w:rPr>
          <w:sz w:val="24"/>
          <w:szCs w:val="24"/>
        </w:rPr>
        <w:t xml:space="preserve">ssays?  Spoken and written components?  </w:t>
      </w:r>
      <w:r>
        <w:rPr>
          <w:sz w:val="24"/>
          <w:szCs w:val="24"/>
        </w:rPr>
        <w:t>These sorts of details s</w:t>
      </w:r>
      <w:r w:rsidRPr="00DF7C45">
        <w:rPr>
          <w:sz w:val="24"/>
          <w:szCs w:val="24"/>
        </w:rPr>
        <w:t>hould be specified, especially for an online course.</w:t>
      </w:r>
    </w:p>
    <w:p w14:paraId="1FD7B95D" w14:textId="00CBFF21" w:rsidR="0073776E" w:rsidRPr="00DF7C45" w:rsidRDefault="008B57DD" w:rsidP="0073776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hour of additional instruction time is needed to meet the credit hour requirements for this course.</w:t>
      </w:r>
    </w:p>
    <w:p w14:paraId="7E3B9AD7" w14:textId="736C3861" w:rsidR="005066AA" w:rsidRPr="00205123" w:rsidRDefault="00205123" w:rsidP="0020512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Panel recommends adding a mark of E from the grading scale, which appears to be missing in the current version of the syllabus.  </w:t>
      </w:r>
    </w:p>
    <w:p w14:paraId="42F9BB61" w14:textId="32A11168" w:rsidR="00390574" w:rsidRPr="00361519" w:rsidRDefault="00361519" w:rsidP="0073776E">
      <w:pPr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Vote</w:t>
      </w:r>
    </w:p>
    <w:p w14:paraId="25D07CC8" w14:textId="77777777" w:rsidR="000473CB" w:rsidRPr="00DF7C45" w:rsidRDefault="000473CB">
      <w:pPr>
        <w:rPr>
          <w:sz w:val="24"/>
          <w:szCs w:val="24"/>
        </w:rPr>
      </w:pPr>
    </w:p>
    <w:sectPr w:rsidR="000473CB" w:rsidRPr="00DF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73B"/>
    <w:multiLevelType w:val="multilevel"/>
    <w:tmpl w:val="9DD4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302A3"/>
    <w:multiLevelType w:val="multilevel"/>
    <w:tmpl w:val="CBFC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EF"/>
    <w:rsid w:val="00044046"/>
    <w:rsid w:val="000473CB"/>
    <w:rsid w:val="0011569D"/>
    <w:rsid w:val="0018486E"/>
    <w:rsid w:val="00205123"/>
    <w:rsid w:val="0025567C"/>
    <w:rsid w:val="00277BE1"/>
    <w:rsid w:val="00310125"/>
    <w:rsid w:val="00354415"/>
    <w:rsid w:val="00361519"/>
    <w:rsid w:val="00370D7C"/>
    <w:rsid w:val="00390574"/>
    <w:rsid w:val="003F555A"/>
    <w:rsid w:val="004057EF"/>
    <w:rsid w:val="00437FD3"/>
    <w:rsid w:val="0046430B"/>
    <w:rsid w:val="00495A42"/>
    <w:rsid w:val="005066AA"/>
    <w:rsid w:val="005314AC"/>
    <w:rsid w:val="00577487"/>
    <w:rsid w:val="005D54C4"/>
    <w:rsid w:val="006F0798"/>
    <w:rsid w:val="00722AFD"/>
    <w:rsid w:val="0073776E"/>
    <w:rsid w:val="007F5261"/>
    <w:rsid w:val="008075ED"/>
    <w:rsid w:val="00887D22"/>
    <w:rsid w:val="008B57DD"/>
    <w:rsid w:val="009974F1"/>
    <w:rsid w:val="009E0744"/>
    <w:rsid w:val="00C25CE4"/>
    <w:rsid w:val="00C749B2"/>
    <w:rsid w:val="00CC43C0"/>
    <w:rsid w:val="00CC6EDA"/>
    <w:rsid w:val="00CE5945"/>
    <w:rsid w:val="00CE6E8C"/>
    <w:rsid w:val="00D854E5"/>
    <w:rsid w:val="00DD5D08"/>
    <w:rsid w:val="00DF7C45"/>
    <w:rsid w:val="00EB1611"/>
    <w:rsid w:val="00EF36E8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AE5D"/>
  <w15:chartTrackingRefBased/>
  <w15:docId w15:val="{0B4FA7B7-3CAE-43F1-AC30-2A6DD91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general-education-goals-and-expected-learning-outcomes" TargetMode="External"/><Relationship Id="rId5" Type="http://schemas.openxmlformats.org/officeDocument/2006/relationships/hyperlink" Target="https://oaa.osu.edu/ohio-state-ge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2022-04-05T14:18:00Z</dcterms:created>
  <dcterms:modified xsi:type="dcterms:W3CDTF">2022-04-05T14:18:00Z</dcterms:modified>
</cp:coreProperties>
</file>